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88"/>
        <w:gridCol w:w="5188"/>
      </w:tblGrid>
      <w:tr>
        <w:tc>
          <w:tcPr>
            <w:tcW w:type="dxa" w:w="8505"/>
            <w:vAlign w:val="center"/>
          </w:tcPr>
          <w:p>
            <w:pPr>
              <w:spacing w:before="0" w:after="20" w:line="240" w:lineRule="auto"/>
              <w:jc w:val="left"/>
            </w:pPr>
            <w:r>
              <w:rPr>
                <w:rFonts w:ascii="Calibri" w:hAnsi="Calibri" w:eastAsia="Microsoft YaHei"/>
                <w:b/>
                <w:color w:val="202020"/>
                <w:sz w:val="42"/>
              </w:rPr>
              <w:t>卿文杰</w:t>
            </w:r>
          </w:p>
          <w:p>
            <w:pPr>
              <w:spacing w:before="0" w:after="40" w:line="240" w:lineRule="auto"/>
              <w:jc w:val="left"/>
            </w:pPr>
            <w:r>
              <w:rPr>
                <w:rFonts w:ascii="Calibri" w:hAnsi="Calibri" w:eastAsia="Microsoft YaHei"/>
                <w:b/>
                <w:color w:val="1F4E79"/>
                <w:sz w:val="21"/>
              </w:rPr>
              <w:t>AI 应用增长 / 海外独立站运营 / 自动化工具开发</w:t>
            </w:r>
          </w:p>
          <w:p>
            <w:pPr>
              <w:spacing w:before="0" w:after="30" w:line="240" w:lineRule="auto"/>
              <w:jc w:val="left"/>
            </w:pPr>
            <w:r>
              <w:rPr>
                <w:rFonts w:ascii="Calibri" w:hAnsi="Calibri" w:eastAsia="Microsoft YaHei"/>
                <w:color w:val="595959"/>
                <w:sz w:val="17"/>
              </w:rPr>
              <w:t>男 | 21岁 | 电话：19397863809 | 邮箱：3225582741@qq.com</w:t>
            </w:r>
          </w:p>
          <w:p>
            <w:pPr>
              <w:spacing w:before="0" w:after="60" w:line="240" w:lineRule="auto"/>
              <w:jc w:val="left"/>
            </w:pPr>
            <w:r>
              <w:rPr>
                <w:rFonts w:ascii="Calibri" w:hAnsi="Calibri" w:eastAsia="Microsoft YaHei"/>
                <w:color w:val="595959"/>
                <w:sz w:val="17"/>
              </w:rPr>
              <w:t>期望城市：长沙 | 期望薪资：10-11K | 工作经验：3 年</w:t>
            </w:r>
          </w:p>
        </w:tc>
        <w:tc>
          <w:tcPr>
            <w:tcW w:type="dxa" w:w="1701"/>
            <w:vAlign w:val="top"/>
          </w:tcPr>
          <w:p>
            <w:pPr>
              <w:spacing w:before="0" w:after="0" w:line="240" w:lineRule="auto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90000" cy="1386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sume_headshot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00" cy="138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0" w:after="40" w:line="240" w:lineRule="auto"/>
      </w:pPr>
    </w:p>
    <w:p>
      <w:pPr>
        <w:spacing w:before="120" w:after="60" w:line="240" w:lineRule="auto"/>
        <w:pBdr>
          <w:bottom w:val="single" w:sz="8" w:space="2" w:color="D9E2F3"/>
        </w:pBdr>
      </w:pPr>
      <w:r>
        <w:rPr>
          <w:rFonts w:ascii="Calibri" w:hAnsi="Calibri" w:eastAsia="Microsoft YaHei"/>
          <w:b/>
          <w:color w:val="2E74B5"/>
          <w:sz w:val="22"/>
        </w:rPr>
        <w:t>求职定位</w:t>
      </w:r>
    </w:p>
    <w:p>
      <w:pPr>
        <w:spacing w:before="0" w:after="100" w:line="269" w:lineRule="auto"/>
      </w:pPr>
      <w:r>
        <w:rPr>
          <w:rFonts w:ascii="Calibri" w:hAnsi="Calibri" w:eastAsia="Microsoft YaHei"/>
          <w:color w:val="202020"/>
          <w:sz w:val="18"/>
        </w:rPr>
        <w:t>面向 AI 应用运营、海外增长运营、独立站运营、AI 产品/项目执行岗位。具备 AI 内容生产、海外 KOL 拓展、独立站 SEO/广告投放与 Python 自动化工具开发经验，能把大模型能力转化为可复用的业务流程和实际增长动作。3 年经历含实习、企业运营、项目交付与个人 AI 增长项目。</w:t>
      </w:r>
    </w:p>
    <w:p>
      <w:pPr>
        <w:spacing w:before="120" w:after="60" w:line="240" w:lineRule="auto"/>
        <w:pBdr>
          <w:bottom w:val="single" w:sz="8" w:space="2" w:color="D9E2F3"/>
        </w:pBdr>
      </w:pPr>
      <w:r>
        <w:rPr>
          <w:rFonts w:ascii="Calibri" w:hAnsi="Calibri" w:eastAsia="Microsoft YaHei"/>
          <w:b/>
          <w:color w:val="2E74B5"/>
          <w:sz w:val="22"/>
        </w:rPr>
        <w:t>关键成果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搭建 AI KOL 自动化获客流程，完成数千名海外 KOL 数据采集、邮箱筛选、去重、标签分类与 DM 外联。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基于 GPT Image 1 API 搭建产品营销图片生成流程，沉淀 Product、Lifestyle、Festival、Hero Banner 等多场景 Prompt 模板。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从 0 到 1 完成 WordPress 独立站搭建，上线后三个月内获取小批量订单，验证海外独立站获客路径。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参与制冷设备独立站海外增长，推动澳大利亚独家分销商客户合作并实现后续多柜出货。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软件测试实习期间获得公司年度 Bug 大赛一等奖，并协同解决重点项目缺陷。</w:t>
      </w:r>
    </w:p>
    <w:p>
      <w:pPr>
        <w:spacing w:before="120" w:after="60" w:line="240" w:lineRule="auto"/>
        <w:pBdr>
          <w:bottom w:val="single" w:sz="8" w:space="2" w:color="D9E2F3"/>
        </w:pBdr>
      </w:pPr>
      <w:r>
        <w:rPr>
          <w:rFonts w:ascii="Calibri" w:hAnsi="Calibri" w:eastAsia="Microsoft YaHei"/>
          <w:b/>
          <w:color w:val="2E74B5"/>
          <w:sz w:val="22"/>
        </w:rPr>
        <w:t>核心能力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AI 工作流：ChatGPT、Claude、Gemini、DeepSeek、Codex、Claude Code；能设计 Prompt 模板、批量生成内容并沉淀 SOP。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海外增长：SEO、Google Ads、Meta/Facebook Ads、TikTok Ads、社媒内容、KOL/UGC 合作、EDM 自动化与转化路径优化。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独立站运营：WordPress 建站、产品页优化、多语言站点、关键词布局、页面体验优化、GA4/Hotjar 数据分析。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自动化开发：Python 数据采集、邮箱提取、去重清洗、标签分类、自动 DM；能把重复运营动作做成工具。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技术基础：C/C++、Qt、MFC、VPS 部署、基础计算机视觉算法；具备技术沟通和跨角色协作能力。</w:t>
      </w:r>
    </w:p>
    <w:p>
      <w:pPr>
        <w:spacing w:before="120" w:after="60" w:line="240" w:lineRule="auto"/>
        <w:pBdr>
          <w:bottom w:val="single" w:sz="8" w:space="2" w:color="D9E2F3"/>
        </w:pBdr>
      </w:pPr>
      <w:r>
        <w:rPr>
          <w:rFonts w:ascii="Calibri" w:hAnsi="Calibri" w:eastAsia="Microsoft YaHei"/>
          <w:b/>
          <w:color w:val="2E74B5"/>
          <w:sz w:val="22"/>
        </w:rPr>
        <w:t>工作经历</w:t>
      </w:r>
    </w:p>
    <w:p>
      <w:pPr>
        <w:spacing w:before="80" w:after="40" w:line="240" w:lineRule="auto"/>
      </w:pPr>
      <w:r>
        <w:rPr>
          <w:rFonts w:ascii="Calibri" w:hAnsi="Calibri" w:eastAsia="Microsoft YaHei"/>
          <w:b/>
          <w:color w:val="202020"/>
          <w:sz w:val="19"/>
        </w:rPr>
        <w:t>个人 AI 增长项目</w:t>
      </w:r>
      <w:r>
        <w:rPr>
          <w:rFonts w:ascii="Calibri" w:hAnsi="Calibri" w:eastAsia="Microsoft YaHei"/>
          <w:b/>
          <w:color w:val="1F4E79"/>
          <w:sz w:val="19"/>
        </w:rPr>
        <w:t xml:space="preserve"> | AI 内容增长与海外达人 BD / 项目负责人</w:t>
      </w:r>
      <w:r>
        <w:rPr>
          <w:rFonts w:ascii="Calibri" w:hAnsi="Calibri" w:eastAsia="Microsoft YaHei"/>
          <w:color w:val="595959"/>
          <w:sz w:val="18"/>
        </w:rPr>
        <w:t xml:space="preserve"> | 2026.01-至今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围绕海外内容增长搭建 AI 生产链路，将选题、文案、图片、产品页和社媒素材流程模板化，提升内容产出效率。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使用 Codex、Claude Code、VS Code 开发 KOL 数据采集、数据清洗、自动 DM 与内容风格分析工具。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搭建 GPT Image 1 API 营销图生成流程，支持产品图、Lifestyle、节日场景、Hero Banner 等多场景素材批量生成。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完成数千名海外 KOL 数据采集与 DM 外联，支持公开邮箱筛选、去重、标签分类、目标国家过滤和合作匹配分析。</w:t>
      </w:r>
    </w:p>
    <w:p>
      <w:pPr>
        <w:spacing w:before="80" w:after="40" w:line="240" w:lineRule="auto"/>
      </w:pPr>
      <w:r>
        <w:rPr>
          <w:rFonts w:ascii="Calibri" w:hAnsi="Calibri" w:eastAsia="Microsoft YaHei"/>
          <w:b/>
          <w:color w:val="202020"/>
          <w:sz w:val="19"/>
        </w:rPr>
        <w:t>工厂出海网站项目</w:t>
      </w:r>
      <w:r>
        <w:rPr>
          <w:rFonts w:ascii="Calibri" w:hAnsi="Calibri" w:eastAsia="Microsoft YaHei"/>
          <w:b/>
          <w:color w:val="1F4E79"/>
          <w:sz w:val="19"/>
        </w:rPr>
        <w:t xml:space="preserve"> | WordPress 建站与网站运营</w:t>
      </w:r>
      <w:r>
        <w:rPr>
          <w:rFonts w:ascii="Calibri" w:hAnsi="Calibri" w:eastAsia="Microsoft YaHei"/>
          <w:color w:val="595959"/>
          <w:sz w:val="18"/>
        </w:rPr>
        <w:t xml:space="preserve"> | 2025.05-2025.12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独立完成 WordPress 网站从 0 到 1 搭建，规划站点结构、页面模块、内容发布和基础交互功能。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围绕产品展示、SEO 收录和询盘转化优化页面内容与用户体验，协助工厂建立线上获客入口。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网站上线后三个月内获取小批量订单，验证独立站出海获客路径。</w:t>
      </w:r>
    </w:p>
    <w:p>
      <w:pPr>
        <w:spacing w:before="80" w:after="40" w:line="240" w:lineRule="auto"/>
      </w:pPr>
      <w:r>
        <w:rPr>
          <w:rFonts w:ascii="Calibri" w:hAnsi="Calibri" w:eastAsia="Microsoft YaHei"/>
          <w:b/>
          <w:color w:val="202020"/>
          <w:sz w:val="19"/>
        </w:rPr>
        <w:t>佛山市臻运制冷科技有限公司</w:t>
      </w:r>
      <w:r>
        <w:rPr>
          <w:rFonts w:ascii="Calibri" w:hAnsi="Calibri" w:eastAsia="Microsoft YaHei"/>
          <w:b/>
          <w:color w:val="1F4E79"/>
          <w:sz w:val="19"/>
        </w:rPr>
        <w:t xml:space="preserve"> | 独立站运营</w:t>
      </w:r>
      <w:r>
        <w:rPr>
          <w:rFonts w:ascii="Calibri" w:hAnsi="Calibri" w:eastAsia="Microsoft YaHei"/>
          <w:color w:val="595959"/>
          <w:sz w:val="18"/>
        </w:rPr>
        <w:t xml:space="preserve"> | 2024.04-2025.05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负责独立站商品上架、标题/描述/图片/视频/SEO 关键词优化、SKU 管理、库存同步和产品信息维护。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参与 Google Ads、Meta/Facebook Ads、TikTok Ads 投放策略，跟进受众定位、素材测试、预算分配和 ROI 优化。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推进 SEO、社媒内容、KOL/UGC 合作、EDM、竞品分析和行业趋势跟踪，持续优化流量来源与转化路径。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使用 GA4、Hotjar 和广告后台分析流量来源、转化率、客单价、复购率和用户旅程，辅助运营决策。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拓展欧洲、美洲市场曝光，推动澳大利亚独家分销商客户合作并实现后续多柜出货；同时开发湖南株洲山河星航飞机公司客户。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优化独立站结构并补充小语种页面，配合 Facebook、TikTok 推广提升海外触达。</w:t>
      </w:r>
    </w:p>
    <w:p>
      <w:pPr>
        <w:spacing w:before="80" w:after="40" w:line="240" w:lineRule="auto"/>
      </w:pPr>
      <w:r>
        <w:rPr>
          <w:rFonts w:ascii="Calibri" w:hAnsi="Calibri" w:eastAsia="Microsoft YaHei"/>
          <w:b/>
          <w:color w:val="202020"/>
          <w:sz w:val="19"/>
        </w:rPr>
        <w:t>华勤</w:t>
      </w:r>
      <w:r>
        <w:rPr>
          <w:rFonts w:ascii="Calibri" w:hAnsi="Calibri" w:eastAsia="Microsoft YaHei"/>
          <w:b/>
          <w:color w:val="1F4E79"/>
          <w:sz w:val="19"/>
        </w:rPr>
        <w:t xml:space="preserve"> | C/C++ 软件测试</w:t>
      </w:r>
      <w:r>
        <w:rPr>
          <w:rFonts w:ascii="Calibri" w:hAnsi="Calibri" w:eastAsia="Microsoft YaHei"/>
          <w:color w:val="595959"/>
          <w:sz w:val="18"/>
        </w:rPr>
        <w:t xml:space="preserve"> | 2023.07-2024.01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参与软件测试、缺陷复现、问题定位与测试流程优化，提升项目稳定性和交付质量。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获得公司年度 Bug 大赛一等奖；与联想工作人员协同解决重点项目缺陷。</w:t>
      </w:r>
    </w:p>
    <w:p>
      <w:pPr>
        <w:spacing w:before="120" w:after="60" w:line="240" w:lineRule="auto"/>
        <w:pBdr>
          <w:bottom w:val="single" w:sz="8" w:space="2" w:color="D9E2F3"/>
        </w:pBdr>
      </w:pPr>
      <w:r>
        <w:rPr>
          <w:rFonts w:ascii="Calibri" w:hAnsi="Calibri" w:eastAsia="Microsoft YaHei"/>
          <w:b/>
          <w:color w:val="2E74B5"/>
          <w:sz w:val="22"/>
        </w:rPr>
        <w:t>代表项目</w:t>
      </w:r>
    </w:p>
    <w:p>
      <w:pPr>
        <w:spacing w:before="60" w:after="30" w:line="240" w:lineRule="auto"/>
      </w:pPr>
      <w:r>
        <w:rPr>
          <w:rFonts w:ascii="Calibri" w:hAnsi="Calibri" w:eastAsia="Microsoft YaHei"/>
          <w:b/>
          <w:color w:val="202020"/>
          <w:sz w:val="19"/>
        </w:rPr>
        <w:t>AI 图片生成营销系统</w:t>
      </w:r>
      <w:r>
        <w:rPr>
          <w:rFonts w:ascii="Calibri" w:hAnsi="Calibri" w:eastAsia="Microsoft YaHei"/>
          <w:color w:val="595959"/>
          <w:sz w:val="18"/>
        </w:rPr>
        <w:t xml:space="preserve"> | GPT Image 1 API / Prompt 模板 / 批量素材生产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将产品图、Lifestyle、节日场景、Hero Banner 等高频营销场景拆成 Prompt 模板，支持素材批量生成。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把提示词能力封装为模块化选择，降低非技术用户使用门槛，适配 Instagram、TikTok、Facebook 等素材需求。</w:t>
      </w:r>
    </w:p>
    <w:p>
      <w:pPr>
        <w:spacing w:before="60" w:after="30" w:line="240" w:lineRule="auto"/>
      </w:pPr>
      <w:r>
        <w:rPr>
          <w:rFonts w:ascii="Calibri" w:hAnsi="Calibri" w:eastAsia="Microsoft YaHei"/>
          <w:b/>
          <w:color w:val="202020"/>
          <w:sz w:val="19"/>
        </w:rPr>
        <w:t>AI KOL 自动化获客系统</w:t>
      </w:r>
      <w:r>
        <w:rPr>
          <w:rFonts w:ascii="Calibri" w:hAnsi="Calibri" w:eastAsia="Microsoft YaHei"/>
          <w:color w:val="595959"/>
          <w:sz w:val="18"/>
        </w:rPr>
        <w:t xml:space="preserve"> | Python / 数据采集 / 自动 DM / 达人匹配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支持 Instagram、TikTok、YouTube 等平台达人数据采集、邮箱筛选、去重、标签分类和国家过滤。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结合 AI 分析达人内容风格和合作匹配度，辅助海外 KOL 外联、选人和 BD 决策。</w:t>
      </w:r>
    </w:p>
    <w:p>
      <w:pPr>
        <w:spacing w:before="60" w:after="30" w:line="240" w:lineRule="auto"/>
      </w:pPr>
      <w:r>
        <w:rPr>
          <w:rFonts w:ascii="Calibri" w:hAnsi="Calibri" w:eastAsia="Microsoft YaHei"/>
          <w:b/>
          <w:color w:val="202020"/>
          <w:sz w:val="19"/>
        </w:rPr>
        <w:t>AI + SEO 海外独立站运营</w:t>
      </w:r>
      <w:r>
        <w:rPr>
          <w:rFonts w:ascii="Calibri" w:hAnsi="Calibri" w:eastAsia="Microsoft YaHei"/>
          <w:color w:val="595959"/>
          <w:sz w:val="18"/>
        </w:rPr>
        <w:t xml:space="preserve"> | AI 内容 / SEO 页面 / GA4 / 海外社媒增长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使用 AI 批量生成 SEO 内容与产品页面，配合 Google Ads、GA4、海外社媒进行流量增长。</w:t>
      </w:r>
    </w:p>
    <w:p>
      <w:pPr>
        <w:pStyle w:val="ListBullet"/>
        <w:spacing w:before="0" w:after="44" w:line="259" w:lineRule="auto"/>
        <w:ind w:left="272" w:hanging="102"/>
      </w:pPr>
      <w:r>
        <w:rPr>
          <w:rFonts w:ascii="Calibri" w:hAnsi="Calibri" w:eastAsia="Microsoft YaHei"/>
          <w:color w:val="202020"/>
          <w:sz w:val="18"/>
        </w:rPr>
        <w:t>优化网站结构、页面性能、关键词布局与转化路径，提升独立站获客与询盘基础。</w:t>
      </w:r>
    </w:p>
    <w:p>
      <w:pPr>
        <w:spacing w:before="120" w:after="60" w:line="240" w:lineRule="auto"/>
        <w:pBdr>
          <w:bottom w:val="single" w:sz="8" w:space="2" w:color="D9E2F3"/>
        </w:pBdr>
      </w:pPr>
      <w:r>
        <w:rPr>
          <w:rFonts w:ascii="Calibri" w:hAnsi="Calibri" w:eastAsia="Microsoft YaHei"/>
          <w:b/>
          <w:color w:val="2E74B5"/>
          <w:sz w:val="22"/>
        </w:rPr>
        <w:t>技能栈</w:t>
      </w:r>
    </w:p>
    <w:p>
      <w:pPr>
        <w:spacing w:before="0" w:after="50" w:line="259" w:lineRule="auto"/>
      </w:pPr>
      <w:r>
        <w:rPr>
          <w:rFonts w:ascii="Calibri" w:hAnsi="Calibri" w:eastAsia="Microsoft YaHei"/>
          <w:b/>
          <w:color w:val="1F4E79"/>
          <w:sz w:val="18"/>
        </w:rPr>
        <w:t>AI/大模型：</w:t>
      </w:r>
      <w:r>
        <w:rPr>
          <w:rFonts w:ascii="Calibri" w:hAnsi="Calibri" w:eastAsia="Microsoft YaHei"/>
          <w:color w:val="202020"/>
          <w:sz w:val="18"/>
        </w:rPr>
        <w:t>ChatGPT、Claude、Gemini、DeepSeek、Codex、Claude Code、Prompt Engineering、GPT Image 1 API</w:t>
      </w:r>
    </w:p>
    <w:p>
      <w:pPr>
        <w:spacing w:before="0" w:after="50" w:line="259" w:lineRule="auto"/>
      </w:pPr>
      <w:r>
        <w:rPr>
          <w:rFonts w:ascii="Calibri" w:hAnsi="Calibri" w:eastAsia="Microsoft YaHei"/>
          <w:b/>
          <w:color w:val="1F4E79"/>
          <w:sz w:val="18"/>
        </w:rPr>
        <w:t>增长运营：</w:t>
      </w:r>
      <w:r>
        <w:rPr>
          <w:rFonts w:ascii="Calibri" w:hAnsi="Calibri" w:eastAsia="Microsoft YaHei"/>
          <w:color w:val="202020"/>
          <w:sz w:val="18"/>
        </w:rPr>
        <w:t>WordPress、SEO、Google Ads、Meta/Facebook Ads、TikTok Ads、GA4、Hotjar、KOL/UGC、EDM</w:t>
      </w:r>
    </w:p>
    <w:p>
      <w:pPr>
        <w:spacing w:before="0" w:after="50" w:line="259" w:lineRule="auto"/>
      </w:pPr>
      <w:r>
        <w:rPr>
          <w:rFonts w:ascii="Calibri" w:hAnsi="Calibri" w:eastAsia="Microsoft YaHei"/>
          <w:b/>
          <w:color w:val="1F4E79"/>
          <w:sz w:val="18"/>
        </w:rPr>
        <w:t>开发与自动化：</w:t>
      </w:r>
      <w:r>
        <w:rPr>
          <w:rFonts w:ascii="Calibri" w:hAnsi="Calibri" w:eastAsia="Microsoft YaHei"/>
          <w:color w:val="202020"/>
          <w:sz w:val="18"/>
        </w:rPr>
        <w:t>Python、数据采集、数据清洗、自动化流程、C/C++、Qt、MFC、VPS 部署、基础计算机视觉算法</w:t>
      </w:r>
    </w:p>
    <w:p>
      <w:pPr>
        <w:spacing w:before="0" w:after="50" w:line="259" w:lineRule="auto"/>
      </w:pPr>
      <w:r>
        <w:rPr>
          <w:rFonts w:ascii="Calibri" w:hAnsi="Calibri" w:eastAsia="Microsoft YaHei"/>
          <w:b/>
          <w:color w:val="1F4E79"/>
          <w:sz w:val="18"/>
        </w:rPr>
        <w:t>作品展示：</w:t>
      </w:r>
      <w:r>
        <w:rPr>
          <w:rFonts w:ascii="Calibri" w:hAnsi="Calibri" w:eastAsia="Microsoft YaHei"/>
          <w:color w:val="202020"/>
          <w:sz w:val="18"/>
        </w:rPr>
        <w:t>Boss 直聘 APP、微信小程序</w:t>
      </w:r>
    </w:p>
    <w:p>
      <w:pPr>
        <w:spacing w:before="120" w:after="60" w:line="240" w:lineRule="auto"/>
        <w:pBdr>
          <w:bottom w:val="single" w:sz="8" w:space="2" w:color="D9E2F3"/>
        </w:pBdr>
      </w:pPr>
      <w:r>
        <w:rPr>
          <w:rFonts w:ascii="Calibri" w:hAnsi="Calibri" w:eastAsia="Microsoft YaHei"/>
          <w:b/>
          <w:color w:val="2E74B5"/>
          <w:sz w:val="22"/>
        </w:rPr>
        <w:t>教育经历</w:t>
      </w:r>
    </w:p>
    <w:p>
      <w:pPr>
        <w:spacing w:before="0" w:after="50" w:line="259" w:lineRule="auto"/>
      </w:pPr>
      <w:r>
        <w:rPr>
          <w:rFonts w:ascii="Calibri" w:hAnsi="Calibri" w:eastAsia="Microsoft YaHei"/>
          <w:b/>
          <w:color w:val="1F4E79"/>
          <w:sz w:val="18"/>
        </w:rPr>
        <w:t>长沙理工大学：</w:t>
      </w:r>
      <w:r>
        <w:rPr>
          <w:rFonts w:ascii="Calibri" w:hAnsi="Calibri" w:eastAsia="Microsoft YaHei"/>
          <w:color w:val="202020"/>
          <w:sz w:val="18"/>
        </w:rPr>
        <w:t>本科 | 计算机科学与技术 | 2025-2027</w:t>
      </w:r>
    </w:p>
    <w:p>
      <w:pPr>
        <w:spacing w:before="0" w:after="50" w:line="259" w:lineRule="auto"/>
      </w:pPr>
      <w:r>
        <w:rPr>
          <w:rFonts w:ascii="Calibri" w:hAnsi="Calibri" w:eastAsia="Microsoft YaHei"/>
          <w:b/>
          <w:color w:val="1F4E79"/>
          <w:sz w:val="18"/>
        </w:rPr>
        <w:t>湖南邮电职业技术学院：</w:t>
      </w:r>
      <w:r>
        <w:rPr>
          <w:rFonts w:ascii="Calibri" w:hAnsi="Calibri" w:eastAsia="Microsoft YaHei"/>
          <w:color w:val="202020"/>
          <w:sz w:val="18"/>
        </w:rPr>
        <w:t>大专 | 移动应用开发 | 2021-2024</w:t>
      </w:r>
    </w:p>
    <w:sectPr w:rsidR="00FC693F" w:rsidRPr="0006063C" w:rsidSect="00034616">
      <w:footerReference w:type="default" r:id="rId9"/>
      <w:pgSz w:w="11906" w:h="16838"/>
      <w:pgMar w:top="709" w:right="765" w:bottom="652" w:left="765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 w:eastAsia="Microsoft YaHei"/>
        <w:color w:val="595959"/>
        <w:sz w:val="16"/>
      </w:rPr>
      <w:t>卿文杰 | AI 应用增长 / 海外独立站运营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Microsoft YaHe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Calibri" w:hAnsi="Calibri" w:eastAsia="Microsoft YaHei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Calibri" w:hAnsi="Calibri" w:eastAsia="Microsoft YaHei"/>
      <w:sz w:val="18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Calibri" w:hAnsi="Calibri" w:eastAsia="Microsoft YaHei"/>
      <w:sz w:val="18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